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A56B8B" w14:textId="6306C97F" w:rsidR="00172930" w:rsidRPr="00172930" w:rsidRDefault="00172930" w:rsidP="00172930">
      <w:pPr>
        <w:jc w:val="center"/>
        <w:rPr>
          <w:b/>
          <w:bCs/>
          <w:sz w:val="28"/>
          <w:szCs w:val="28"/>
        </w:rPr>
      </w:pPr>
      <w:r w:rsidRPr="00172930">
        <w:rPr>
          <w:b/>
          <w:bCs/>
          <w:sz w:val="28"/>
          <w:szCs w:val="28"/>
        </w:rPr>
        <w:t xml:space="preserve">Projekt </w:t>
      </w:r>
      <w:proofErr w:type="spellStart"/>
      <w:r w:rsidRPr="00172930">
        <w:rPr>
          <w:b/>
          <w:bCs/>
          <w:sz w:val="28"/>
          <w:szCs w:val="28"/>
        </w:rPr>
        <w:t>przeddyplomowy</w:t>
      </w:r>
      <w:proofErr w:type="spellEnd"/>
    </w:p>
    <w:p w14:paraId="7687BA2E" w14:textId="77777777" w:rsidR="00172930" w:rsidRDefault="00172930"/>
    <w:p w14:paraId="0178C2B4" w14:textId="2E1BAB4F" w:rsidR="001A1C9A" w:rsidRDefault="001A1C9A">
      <w:r>
        <w:t xml:space="preserve">1. prof. dr hab. inż. arch. Małgorzata </w:t>
      </w:r>
      <w:proofErr w:type="spellStart"/>
      <w:r>
        <w:t>Rozbicka</w:t>
      </w:r>
      <w:proofErr w:type="spellEnd"/>
      <w:r>
        <w:t xml:space="preserve">, 10 studentów </w:t>
      </w:r>
    </w:p>
    <w:p w14:paraId="6B602AD8" w14:textId="77777777" w:rsidR="001A1C9A" w:rsidRDefault="001A1C9A">
      <w:r>
        <w:t xml:space="preserve">2. dr inż. arch. </w:t>
      </w:r>
      <w:proofErr w:type="spellStart"/>
      <w:r>
        <w:t>Wółkowski</w:t>
      </w:r>
      <w:proofErr w:type="spellEnd"/>
      <w:r>
        <w:t xml:space="preserve">, 10 studentów </w:t>
      </w:r>
    </w:p>
    <w:p w14:paraId="55126211" w14:textId="77777777" w:rsidR="001A1C9A" w:rsidRDefault="001A1C9A">
      <w:r>
        <w:t xml:space="preserve">3. dr inż. arch. Piotr Kilanowski, 10 studentów </w:t>
      </w:r>
    </w:p>
    <w:p w14:paraId="356FC12B" w14:textId="77777777" w:rsidR="001A1C9A" w:rsidRDefault="001A1C9A">
      <w:r>
        <w:t xml:space="preserve">4. dr </w:t>
      </w:r>
      <w:proofErr w:type="spellStart"/>
      <w:r>
        <w:t>inż.arch</w:t>
      </w:r>
      <w:proofErr w:type="spellEnd"/>
      <w:r>
        <w:t xml:space="preserve">. Katarzyna </w:t>
      </w:r>
      <w:proofErr w:type="spellStart"/>
      <w:r>
        <w:t>Dankiewicz</w:t>
      </w:r>
      <w:proofErr w:type="spellEnd"/>
      <w:r>
        <w:t xml:space="preserve">, 5 studentów </w:t>
      </w:r>
    </w:p>
    <w:p w14:paraId="41DD7B4B" w14:textId="77777777" w:rsidR="001A1C9A" w:rsidRDefault="001A1C9A">
      <w:r>
        <w:t xml:space="preserve">5. dr </w:t>
      </w:r>
      <w:proofErr w:type="spellStart"/>
      <w:r>
        <w:t>inż.arch</w:t>
      </w:r>
      <w:proofErr w:type="spellEnd"/>
      <w:r>
        <w:t xml:space="preserve">. Łukasz Piątek, 5 studentów </w:t>
      </w:r>
    </w:p>
    <w:p w14:paraId="036E0882" w14:textId="77777777" w:rsidR="001A1C9A" w:rsidRDefault="001A1C9A">
      <w:r>
        <w:t xml:space="preserve">6. dr hab. inż. arch. Grzegorz Rytel, 10 studentów </w:t>
      </w:r>
    </w:p>
    <w:p w14:paraId="21A56CD1" w14:textId="77777777" w:rsidR="001A1C9A" w:rsidRDefault="001A1C9A">
      <w:r>
        <w:t xml:space="preserve">7. dr inż. arch. Marcin Górski, dr inż. arch. Katarzyna </w:t>
      </w:r>
      <w:proofErr w:type="spellStart"/>
      <w:r>
        <w:t>Dankiewicz</w:t>
      </w:r>
      <w:proofErr w:type="spellEnd"/>
      <w:r>
        <w:t xml:space="preserve"> </w:t>
      </w:r>
    </w:p>
    <w:p w14:paraId="3F74955C" w14:textId="77777777" w:rsidR="001A1C9A" w:rsidRDefault="001A1C9A">
      <w:r>
        <w:t xml:space="preserve">8. dr inż. arch. Marcin Górski, mgr inż. arch. Aleksandra Lewicka, 7 osób </w:t>
      </w:r>
    </w:p>
    <w:p w14:paraId="230E373D" w14:textId="7369DDF2" w:rsidR="001A1C9A" w:rsidRDefault="001A1C9A">
      <w:r>
        <w:t xml:space="preserve">9. dr inż. arch. Agnieszka </w:t>
      </w:r>
      <w:proofErr w:type="spellStart"/>
      <w:r>
        <w:t>Wośko-Czeranowska</w:t>
      </w:r>
      <w:proofErr w:type="spellEnd"/>
      <w:r>
        <w:t xml:space="preserve">, 7 studentów </w:t>
      </w:r>
    </w:p>
    <w:p w14:paraId="762CDF45" w14:textId="77777777" w:rsidR="001A1C9A" w:rsidRDefault="001A1C9A">
      <w:r>
        <w:t xml:space="preserve">10. dr inż. arch. Anna Cudny, 10 studentów </w:t>
      </w:r>
    </w:p>
    <w:p w14:paraId="326B710F" w14:textId="77777777" w:rsidR="001A1C9A" w:rsidRDefault="001A1C9A">
      <w:r>
        <w:t xml:space="preserve">11. dr inż. arch. Artur Filip, 10 studentów </w:t>
      </w:r>
    </w:p>
    <w:p w14:paraId="630A6DF6" w14:textId="77777777" w:rsidR="001A1C9A" w:rsidRDefault="001A1C9A">
      <w:r>
        <w:t xml:space="preserve">12. dr inż. arch. Małgorzata Mirecka, 10 studentów </w:t>
      </w:r>
    </w:p>
    <w:p w14:paraId="28721659" w14:textId="77777777" w:rsidR="001A1C9A" w:rsidRDefault="001A1C9A">
      <w:r>
        <w:t xml:space="preserve">13. dr inż. arch. Tomasz Majda, 10 studentów </w:t>
      </w:r>
    </w:p>
    <w:p w14:paraId="38357173" w14:textId="77777777" w:rsidR="001A1C9A" w:rsidRDefault="001A1C9A">
      <w:r>
        <w:t>14. prof. dr hab. inż. arch. Krystyna Solarek, 5 studentów</w:t>
      </w:r>
    </w:p>
    <w:p w14:paraId="0998B8F9" w14:textId="77777777" w:rsidR="001A1C9A" w:rsidRDefault="001A1C9A">
      <w:r>
        <w:t xml:space="preserve">15. dr inż. arch. Krystyna </w:t>
      </w:r>
      <w:proofErr w:type="spellStart"/>
      <w:r>
        <w:t>Ilmurzyńska</w:t>
      </w:r>
      <w:proofErr w:type="spellEnd"/>
      <w:r>
        <w:t xml:space="preserve">, 5 studentów </w:t>
      </w:r>
    </w:p>
    <w:p w14:paraId="3B79CFA2" w14:textId="4B1F44A1" w:rsidR="001A1C9A" w:rsidRDefault="001A1C9A">
      <w:r>
        <w:t xml:space="preserve">16. dr hab. inż. arch. Karolina </w:t>
      </w:r>
      <w:proofErr w:type="spellStart"/>
      <w:r>
        <w:t>Tulkowska-Słyk</w:t>
      </w:r>
      <w:proofErr w:type="spellEnd"/>
      <w:r>
        <w:t xml:space="preserve">, 10 studentów </w:t>
      </w:r>
    </w:p>
    <w:p w14:paraId="77242D4C" w14:textId="77777777" w:rsidR="001A1C9A" w:rsidRDefault="001A1C9A">
      <w:r>
        <w:t xml:space="preserve">17. dr inż. arch. Anita Orchowska, „Redefiniowanie przestrzeni architektonicznej” 10 studentów </w:t>
      </w:r>
    </w:p>
    <w:p w14:paraId="4D13B82A" w14:textId="1FFFEB10" w:rsidR="001A1C9A" w:rsidRDefault="001A1C9A">
      <w:r>
        <w:t xml:space="preserve">18. dr arch. Paweł Trębacz, dr Renata Jóźwik, 10 studentów (opis poniżej) </w:t>
      </w:r>
    </w:p>
    <w:p w14:paraId="53650529" w14:textId="77777777" w:rsidR="001A1C9A" w:rsidRDefault="001A1C9A" w:rsidP="001A1C9A">
      <w:pPr>
        <w:rPr>
          <w:b/>
          <w:bCs/>
        </w:rPr>
      </w:pPr>
      <w:r>
        <w:rPr>
          <w:b/>
          <w:bCs/>
        </w:rPr>
        <w:t>(w ramach specjalności A3)</w:t>
      </w:r>
    </w:p>
    <w:p w14:paraId="6583DB92" w14:textId="77777777" w:rsidR="001A1C9A" w:rsidRDefault="001A1C9A" w:rsidP="001A1C9A">
      <w:pPr>
        <w:pStyle w:val="Nagwek1"/>
        <w:pBdr>
          <w:top w:val="single" w:sz="8" w:space="1" w:color="auto"/>
        </w:pBdr>
        <w:spacing w:line="276" w:lineRule="auto"/>
        <w:rPr>
          <w:rFonts w:ascii="Calibri" w:hAnsi="Calibri"/>
          <w:b w:val="0"/>
          <w:bCs w:val="0"/>
          <w:sz w:val="20"/>
          <w:szCs w:val="20"/>
          <w:lang w:val="pl-PL"/>
        </w:rPr>
      </w:pPr>
      <w:r>
        <w:rPr>
          <w:rFonts w:ascii="Calibri" w:hAnsi="Calibri"/>
          <w:bCs w:val="0"/>
          <w:sz w:val="20"/>
          <w:szCs w:val="20"/>
        </w:rPr>
        <w:t>Jednostka prowadząca przedmiot:</w:t>
      </w:r>
      <w:r>
        <w:rPr>
          <w:rFonts w:ascii="Calibri" w:hAnsi="Calibri"/>
          <w:b w:val="0"/>
          <w:bCs w:val="0"/>
          <w:sz w:val="20"/>
          <w:szCs w:val="20"/>
        </w:rPr>
        <w:t xml:space="preserve"> </w:t>
      </w:r>
      <w:r>
        <w:rPr>
          <w:rFonts w:ascii="Calibri" w:hAnsi="Calibri"/>
          <w:sz w:val="20"/>
          <w:szCs w:val="20"/>
          <w:lang w:val="pl-PL"/>
        </w:rPr>
        <w:t>Pracownia Urbanistyki Stosowanej WAPW</w:t>
      </w:r>
    </w:p>
    <w:p w14:paraId="0E8B5C8A" w14:textId="77777777" w:rsidR="001A1C9A" w:rsidRDefault="001A1C9A" w:rsidP="001A1C9A">
      <w:pPr>
        <w:pStyle w:val="Nagwek1"/>
        <w:spacing w:line="276" w:lineRule="auto"/>
        <w:rPr>
          <w:rFonts w:ascii="Calibri" w:hAnsi="Calibri"/>
          <w:bCs w:val="0"/>
          <w:sz w:val="20"/>
          <w:szCs w:val="20"/>
          <w:lang w:val="pl-PL"/>
        </w:rPr>
      </w:pPr>
      <w:r>
        <w:rPr>
          <w:rFonts w:ascii="Calibri" w:hAnsi="Calibri"/>
          <w:bCs w:val="0"/>
          <w:sz w:val="20"/>
          <w:szCs w:val="20"/>
          <w:lang w:val="pl-PL"/>
        </w:rPr>
        <w:t>Zespół prowadzący</w:t>
      </w:r>
      <w:r>
        <w:rPr>
          <w:rFonts w:ascii="Calibri" w:hAnsi="Calibri"/>
          <w:bCs w:val="0"/>
          <w:sz w:val="20"/>
          <w:szCs w:val="20"/>
        </w:rPr>
        <w:t xml:space="preserve"> przedmiot: </w:t>
      </w:r>
      <w:r>
        <w:rPr>
          <w:rFonts w:ascii="Calibri" w:hAnsi="Calibri"/>
          <w:bCs w:val="0"/>
          <w:sz w:val="20"/>
          <w:szCs w:val="20"/>
          <w:lang w:val="pl-PL"/>
        </w:rPr>
        <w:t>dr arch. Paweł Trębacz, dr arch. Renata Jóźwik</w:t>
      </w:r>
    </w:p>
    <w:p w14:paraId="1369CE36" w14:textId="77777777" w:rsidR="001A1C9A" w:rsidRDefault="001A1C9A" w:rsidP="001A1C9A">
      <w:pPr>
        <w:spacing w:line="276" w:lineRule="auto"/>
        <w:jc w:val="both"/>
        <w:rPr>
          <w:rFonts w:ascii="Calibri" w:hAnsi="Calibri"/>
        </w:rPr>
      </w:pPr>
    </w:p>
    <w:p w14:paraId="5D18AA4F" w14:textId="77777777" w:rsidR="001A1C9A" w:rsidRDefault="001A1C9A" w:rsidP="001A1C9A">
      <w:pPr>
        <w:pStyle w:val="Nagwek"/>
        <w:pBdr>
          <w:bottom w:val="single" w:sz="4" w:space="1" w:color="auto"/>
        </w:pBdr>
        <w:tabs>
          <w:tab w:val="left" w:pos="708"/>
        </w:tabs>
        <w:rPr>
          <w:rFonts w:ascii="Calibri" w:hAnsi="Calibri"/>
          <w:b/>
        </w:rPr>
      </w:pPr>
      <w:r>
        <w:rPr>
          <w:rFonts w:ascii="Calibri" w:hAnsi="Calibri"/>
          <w:b/>
        </w:rPr>
        <w:t>Efekty kształcenia</w:t>
      </w:r>
      <w:r>
        <w:rPr>
          <w:rFonts w:ascii="Calibri" w:hAnsi="Calibri"/>
          <w:b/>
          <w:lang w:val="pl-PL"/>
        </w:rPr>
        <w:t xml:space="preserve"> </w:t>
      </w:r>
    </w:p>
    <w:p w14:paraId="164A777D" w14:textId="77777777" w:rsidR="001A1C9A" w:rsidRDefault="001A1C9A" w:rsidP="001A1C9A">
      <w:pPr>
        <w:rPr>
          <w:rFonts w:ascii="Calibri" w:hAnsi="Calibri"/>
          <w:b/>
          <w:bCs/>
        </w:rPr>
      </w:pPr>
    </w:p>
    <w:p w14:paraId="41D6A145" w14:textId="77777777" w:rsidR="001A1C9A" w:rsidRDefault="001A1C9A" w:rsidP="001A1C9A">
      <w:pPr>
        <w:rPr>
          <w:rFonts w:ascii="Calibri" w:hAnsi="Calibri"/>
          <w:b/>
          <w:bCs/>
        </w:rPr>
      </w:pPr>
      <w:r>
        <w:rPr>
          <w:rFonts w:ascii="Calibri" w:hAnsi="Calibri"/>
          <w:b/>
          <w:bCs/>
        </w:rPr>
        <w:t>Cel przedmiotu:</w:t>
      </w:r>
    </w:p>
    <w:tbl>
      <w:tblPr>
        <w:tblW w:w="0" w:type="auto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212"/>
      </w:tblGrid>
      <w:tr w:rsidR="001A1C9A" w14:paraId="2887F5AE" w14:textId="77777777" w:rsidTr="001A1C9A">
        <w:tc>
          <w:tcPr>
            <w:tcW w:w="9212" w:type="dxa"/>
            <w:hideMark/>
          </w:tcPr>
          <w:p w14:paraId="61F5AA02" w14:textId="77777777" w:rsidR="001A1C9A" w:rsidRDefault="001A1C9A">
            <w:pPr>
              <w:snapToGrid w:val="0"/>
              <w:jc w:val="both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Zaprojektowanie układu urbanistycznego zespołu zabudowy mieszkaniowej jednorodzinnej lub wielorodzinnej o niskiej intensywności.</w:t>
            </w:r>
          </w:p>
        </w:tc>
      </w:tr>
    </w:tbl>
    <w:p w14:paraId="02E8DDB8" w14:textId="77777777" w:rsidR="001A1C9A" w:rsidRDefault="001A1C9A" w:rsidP="001A1C9A">
      <w:pPr>
        <w:pStyle w:val="Nagwek"/>
        <w:pBdr>
          <w:bottom w:val="single" w:sz="4" w:space="1" w:color="auto"/>
        </w:pBdr>
        <w:tabs>
          <w:tab w:val="left" w:pos="708"/>
        </w:tabs>
        <w:rPr>
          <w:rFonts w:ascii="Calibri" w:hAnsi="Calibri"/>
          <w:b/>
        </w:rPr>
      </w:pPr>
      <w:r>
        <w:rPr>
          <w:rFonts w:ascii="Calibri" w:hAnsi="Calibri"/>
          <w:b/>
          <w:lang w:val="pl-PL"/>
        </w:rPr>
        <w:t>S</w:t>
      </w:r>
      <w:proofErr w:type="spellStart"/>
      <w:r>
        <w:rPr>
          <w:rFonts w:ascii="Calibri" w:hAnsi="Calibri"/>
          <w:b/>
        </w:rPr>
        <w:t>p</w:t>
      </w:r>
      <w:r>
        <w:rPr>
          <w:rFonts w:ascii="Calibri" w:hAnsi="Calibri"/>
          <w:b/>
          <w:lang w:val="pl-PL"/>
        </w:rPr>
        <w:t>osó</w:t>
      </w:r>
      <w:proofErr w:type="spellEnd"/>
      <w:r>
        <w:rPr>
          <w:rFonts w:ascii="Calibri" w:hAnsi="Calibri"/>
          <w:b/>
        </w:rPr>
        <w:t>b prowadzenia zajęć</w:t>
      </w:r>
    </w:p>
    <w:p w14:paraId="3A8E9697" w14:textId="77777777" w:rsidR="001A1C9A" w:rsidRDefault="001A1C9A" w:rsidP="001A1C9A">
      <w:pPr>
        <w:pStyle w:val="Standard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b/>
          <w:bCs/>
          <w:sz w:val="20"/>
          <w:szCs w:val="20"/>
        </w:rPr>
        <w:t>Obszary projektowy</w:t>
      </w:r>
      <w:r>
        <w:rPr>
          <w:rFonts w:ascii="Calibri" w:hAnsi="Calibri" w:cs="Calibri"/>
          <w:sz w:val="20"/>
          <w:szCs w:val="20"/>
        </w:rPr>
        <w:t>:</w:t>
      </w:r>
    </w:p>
    <w:p w14:paraId="0B33E1EC" w14:textId="77777777" w:rsidR="001A1C9A" w:rsidRDefault="001A1C9A" w:rsidP="001A1C9A">
      <w:pPr>
        <w:rPr>
          <w:rFonts w:ascii="Calibri" w:hAnsi="Calibri" w:cs="Calibri"/>
        </w:rPr>
      </w:pPr>
      <w:r>
        <w:rPr>
          <w:rFonts w:ascii="Calibri" w:hAnsi="Calibri" w:cs="Calibri"/>
        </w:rPr>
        <w:t xml:space="preserve">Projekt urbanistyczny dotyczy obszaru miejscowości </w:t>
      </w:r>
      <w:proofErr w:type="spellStart"/>
      <w:r>
        <w:rPr>
          <w:rFonts w:ascii="Calibri" w:hAnsi="Calibri" w:cs="Calibri"/>
        </w:rPr>
        <w:t>Faleny</w:t>
      </w:r>
      <w:proofErr w:type="spellEnd"/>
      <w:r>
        <w:rPr>
          <w:rFonts w:ascii="Calibri" w:hAnsi="Calibri" w:cs="Calibri"/>
        </w:rPr>
        <w:t xml:space="preserve"> w gminie Raszyn pod Warszawą lub innego, uzgodnionego obszaru.</w:t>
      </w:r>
    </w:p>
    <w:p w14:paraId="606ED4A7" w14:textId="77777777" w:rsidR="001A1C9A" w:rsidRDefault="001A1C9A" w:rsidP="001A1C9A">
      <w:pPr>
        <w:pStyle w:val="Tekstpodstawowy2"/>
        <w:ind w:left="0" w:firstLine="0"/>
        <w:jc w:val="left"/>
        <w:rPr>
          <w:rFonts w:ascii="Calibri" w:hAnsi="Calibri" w:cs="Calibri"/>
        </w:rPr>
      </w:pPr>
    </w:p>
    <w:p w14:paraId="16E0F42B" w14:textId="77777777" w:rsidR="001A1C9A" w:rsidRDefault="001A1C9A" w:rsidP="001A1C9A">
      <w:pPr>
        <w:pStyle w:val="Standard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b/>
          <w:bCs/>
          <w:sz w:val="20"/>
          <w:szCs w:val="20"/>
        </w:rPr>
        <w:t>Sposób komunikacji</w:t>
      </w:r>
      <w:r>
        <w:rPr>
          <w:rFonts w:ascii="Calibri" w:hAnsi="Calibri" w:cs="Calibri"/>
          <w:sz w:val="20"/>
          <w:szCs w:val="20"/>
        </w:rPr>
        <w:t xml:space="preserve"> </w:t>
      </w:r>
    </w:p>
    <w:p w14:paraId="4F03E5DE" w14:textId="77777777" w:rsidR="001A1C9A" w:rsidRDefault="001A1C9A" w:rsidP="001A1C9A">
      <w:pPr>
        <w:pStyle w:val="Tekstpodstawowy2"/>
        <w:ind w:left="0" w:firstLine="0"/>
        <w:jc w:val="left"/>
        <w:rPr>
          <w:rFonts w:ascii="Calibri" w:hAnsi="Calibri" w:cs="Calibri"/>
        </w:rPr>
      </w:pPr>
      <w:r>
        <w:rPr>
          <w:rFonts w:ascii="Calibri" w:hAnsi="Calibri" w:cs="Calibri"/>
        </w:rPr>
        <w:t>Zajęcia odbywają się w miejscu i terminach ustalonych na bieżąco z prowadzącymi.</w:t>
      </w:r>
    </w:p>
    <w:p w14:paraId="63966417" w14:textId="77777777" w:rsidR="001A1C9A" w:rsidRDefault="001A1C9A" w:rsidP="001A1C9A">
      <w:pPr>
        <w:pStyle w:val="Tekstpodstawowy2"/>
        <w:ind w:left="0" w:firstLine="0"/>
        <w:jc w:val="left"/>
        <w:rPr>
          <w:rFonts w:ascii="Calibri" w:hAnsi="Calibri" w:cs="Calibri"/>
        </w:rPr>
      </w:pPr>
      <w:r>
        <w:rPr>
          <w:rFonts w:ascii="Calibri" w:hAnsi="Calibri" w:cs="Calibri"/>
        </w:rPr>
        <w:t>Łącznie odbędą się 13 spotkań po 4 h/ tydzień, w tym 2 przeglądy zaawansowania prac.</w:t>
      </w:r>
    </w:p>
    <w:p w14:paraId="1B8ABC85" w14:textId="77777777" w:rsidR="001A1C9A" w:rsidRDefault="001A1C9A" w:rsidP="001A1C9A">
      <w:pPr>
        <w:pStyle w:val="Tekstpodstawowy2"/>
        <w:ind w:left="0" w:firstLine="0"/>
        <w:jc w:val="left"/>
        <w:rPr>
          <w:rFonts w:ascii="Calibri" w:hAnsi="Calibri" w:cs="Calibri"/>
        </w:rPr>
      </w:pPr>
      <w:r>
        <w:rPr>
          <w:rFonts w:ascii="Calibri" w:hAnsi="Calibri" w:cs="Calibri"/>
        </w:rPr>
        <w:t>Termin zakończenia projektu zgodnie z harmonogramem ustalonym przez Dziekana.</w:t>
      </w:r>
    </w:p>
    <w:p w14:paraId="346EFEF4" w14:textId="77777777" w:rsidR="001A1C9A" w:rsidRDefault="001A1C9A" w:rsidP="001A1C9A">
      <w:pPr>
        <w:pStyle w:val="Tekstpodstawowy2"/>
        <w:ind w:left="0" w:firstLine="0"/>
        <w:jc w:val="left"/>
        <w:rPr>
          <w:rFonts w:ascii="Calibri" w:hAnsi="Calibri" w:cs="Calibri"/>
        </w:rPr>
      </w:pPr>
      <w:r>
        <w:rPr>
          <w:rFonts w:ascii="Calibri" w:hAnsi="Calibri" w:cs="Calibri"/>
        </w:rPr>
        <w:t xml:space="preserve">Możliwe jest prowadzenie zajęć przy pomocy platformy  cyfrowej.  </w:t>
      </w:r>
    </w:p>
    <w:p w14:paraId="213798CE" w14:textId="77777777" w:rsidR="001A1C9A" w:rsidRDefault="001A1C9A" w:rsidP="001A1C9A">
      <w:pPr>
        <w:pStyle w:val="Textbody"/>
        <w:spacing w:after="0" w:line="240" w:lineRule="auto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 xml:space="preserve">Na platformie uczelnianej </w:t>
      </w:r>
      <w:proofErr w:type="spellStart"/>
      <w:r>
        <w:rPr>
          <w:rFonts w:ascii="Calibri" w:hAnsi="Calibri" w:cs="Calibri"/>
          <w:sz w:val="20"/>
          <w:szCs w:val="20"/>
        </w:rPr>
        <w:t>Teams</w:t>
      </w:r>
      <w:proofErr w:type="spellEnd"/>
      <w:r>
        <w:rPr>
          <w:rFonts w:ascii="Calibri" w:hAnsi="Calibri" w:cs="Calibri"/>
          <w:sz w:val="20"/>
          <w:szCs w:val="20"/>
        </w:rPr>
        <w:t xml:space="preserve"> będą zamieszczane:</w:t>
      </w:r>
    </w:p>
    <w:p w14:paraId="6CEDD938" w14:textId="77777777" w:rsidR="001A1C9A" w:rsidRDefault="001A1C9A" w:rsidP="001A1C9A">
      <w:pPr>
        <w:pStyle w:val="Textbody"/>
        <w:spacing w:after="0" w:line="240" w:lineRule="auto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- regulamin i ustalenia dotyczące organizacji semestru,</w:t>
      </w:r>
    </w:p>
    <w:p w14:paraId="7BB336FF" w14:textId="77777777" w:rsidR="001A1C9A" w:rsidRDefault="001A1C9A" w:rsidP="001A1C9A">
      <w:pPr>
        <w:pStyle w:val="Textbody"/>
        <w:spacing w:after="0" w:line="240" w:lineRule="auto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- materiały do projektowania;</w:t>
      </w:r>
    </w:p>
    <w:p w14:paraId="2551C601" w14:textId="77777777" w:rsidR="001A1C9A" w:rsidRDefault="001A1C9A" w:rsidP="001A1C9A">
      <w:pPr>
        <w:pStyle w:val="Textbody"/>
        <w:spacing w:after="0" w:line="240" w:lineRule="auto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- materiały zespołów projektowych prezentowane na  przeglądzie ( należy je wgrać najpóźniej dzień przed przeglądem)</w:t>
      </w:r>
    </w:p>
    <w:p w14:paraId="4D25E775" w14:textId="77777777" w:rsidR="001A1C9A" w:rsidRDefault="001A1C9A" w:rsidP="001A1C9A">
      <w:pPr>
        <w:pStyle w:val="Textbody"/>
        <w:spacing w:after="0" w:line="240" w:lineRule="auto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 xml:space="preserve">Korekty odbywać się stacjonarnie lub on-line przy użyciu platformy uczelnianej </w:t>
      </w:r>
      <w:proofErr w:type="spellStart"/>
      <w:r>
        <w:rPr>
          <w:rFonts w:ascii="Calibri" w:hAnsi="Calibri" w:cs="Calibri"/>
          <w:sz w:val="20"/>
          <w:szCs w:val="20"/>
        </w:rPr>
        <w:t>Teams</w:t>
      </w:r>
      <w:proofErr w:type="spellEnd"/>
      <w:r>
        <w:rPr>
          <w:rFonts w:ascii="Calibri" w:hAnsi="Calibri" w:cs="Calibri"/>
          <w:sz w:val="20"/>
          <w:szCs w:val="20"/>
        </w:rPr>
        <w:t>.</w:t>
      </w:r>
    </w:p>
    <w:p w14:paraId="422D5E34" w14:textId="77777777" w:rsidR="001A1C9A" w:rsidRDefault="001A1C9A" w:rsidP="001A1C9A">
      <w:pPr>
        <w:pStyle w:val="Textbody"/>
        <w:spacing w:after="0" w:line="240" w:lineRule="auto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 xml:space="preserve">Przeglądy i omówienie ocen końcowych odbywać się będzie przy użyciu platformy uczelnianej </w:t>
      </w:r>
      <w:proofErr w:type="spellStart"/>
      <w:r>
        <w:rPr>
          <w:rFonts w:ascii="Calibri" w:hAnsi="Calibri" w:cs="Calibri"/>
          <w:sz w:val="20"/>
          <w:szCs w:val="20"/>
        </w:rPr>
        <w:t>Teams</w:t>
      </w:r>
      <w:proofErr w:type="spellEnd"/>
      <w:r>
        <w:rPr>
          <w:rFonts w:ascii="Calibri" w:hAnsi="Calibri" w:cs="Calibri"/>
          <w:sz w:val="20"/>
          <w:szCs w:val="20"/>
        </w:rPr>
        <w:t>.</w:t>
      </w:r>
    </w:p>
    <w:p w14:paraId="6183BD8A" w14:textId="77777777" w:rsidR="001A1C9A" w:rsidRDefault="001A1C9A" w:rsidP="001A1C9A">
      <w:pPr>
        <w:pStyle w:val="Textbody"/>
        <w:spacing w:after="0" w:line="240" w:lineRule="auto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Ostateczny projekt do oceny prezentowany jest w sposób i w terminie ustalonym przez Dziekanat.</w:t>
      </w:r>
    </w:p>
    <w:p w14:paraId="160B505F" w14:textId="77777777" w:rsidR="001A1C9A" w:rsidRDefault="001A1C9A" w:rsidP="001A1C9A">
      <w:pPr>
        <w:pStyle w:val="Standard"/>
        <w:rPr>
          <w:rFonts w:ascii="Calibri" w:hAnsi="Calibri" w:cs="Calibri"/>
          <w:b/>
          <w:bCs/>
          <w:sz w:val="20"/>
          <w:szCs w:val="20"/>
        </w:rPr>
      </w:pPr>
    </w:p>
    <w:p w14:paraId="4B16FBF1" w14:textId="77777777" w:rsidR="001A1C9A" w:rsidRDefault="001A1C9A" w:rsidP="001A1C9A">
      <w:pPr>
        <w:pStyle w:val="Standard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b/>
          <w:bCs/>
          <w:sz w:val="20"/>
          <w:szCs w:val="20"/>
        </w:rPr>
        <w:t>Warunki zaliczenia projektu</w:t>
      </w:r>
      <w:r>
        <w:rPr>
          <w:rFonts w:ascii="Calibri" w:hAnsi="Calibri" w:cs="Calibri"/>
          <w:sz w:val="20"/>
          <w:szCs w:val="20"/>
        </w:rPr>
        <w:t xml:space="preserve"> </w:t>
      </w:r>
    </w:p>
    <w:p w14:paraId="4BCC2591" w14:textId="77777777" w:rsidR="001A1C9A" w:rsidRDefault="001A1C9A" w:rsidP="001A1C9A">
      <w:pPr>
        <w:pStyle w:val="Tekstpodstawowy2"/>
        <w:ind w:left="0" w:firstLine="0"/>
        <w:jc w:val="left"/>
        <w:rPr>
          <w:rFonts w:ascii="Calibri" w:hAnsi="Calibri" w:cs="Calibri"/>
        </w:rPr>
      </w:pPr>
      <w:r>
        <w:rPr>
          <w:rFonts w:ascii="Calibri" w:hAnsi="Calibri" w:cs="Calibri"/>
        </w:rPr>
        <w:t>Dopuszczone do oceny ostatecznej za projekt semestralny będą studenci, którzy:</w:t>
      </w:r>
    </w:p>
    <w:p w14:paraId="71C9FD6B" w14:textId="77777777" w:rsidR="001A1C9A" w:rsidRDefault="001A1C9A" w:rsidP="001A1C9A">
      <w:pPr>
        <w:pStyle w:val="Textbody"/>
        <w:spacing w:after="0" w:line="240" w:lineRule="auto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- odbycie wymaganej liczby korekt.</w:t>
      </w:r>
    </w:p>
    <w:p w14:paraId="6D0BF897" w14:textId="77777777" w:rsidR="001A1C9A" w:rsidRDefault="001A1C9A" w:rsidP="001A1C9A">
      <w:pPr>
        <w:pStyle w:val="Textbody"/>
        <w:spacing w:after="0" w:line="240" w:lineRule="auto"/>
        <w:rPr>
          <w:rFonts w:ascii="Calibri" w:hAnsi="Calibri" w:cs="Calibri"/>
          <w:sz w:val="20"/>
          <w:szCs w:val="20"/>
        </w:rPr>
      </w:pPr>
    </w:p>
    <w:p w14:paraId="7F4CA978" w14:textId="77777777" w:rsidR="001A1C9A" w:rsidRDefault="001A1C9A" w:rsidP="001A1C9A">
      <w:pPr>
        <w:pStyle w:val="Tekstpodstawowy"/>
        <w:rPr>
          <w:rFonts w:ascii="Calibri" w:hAnsi="Calibri" w:cs="Calibri"/>
        </w:rPr>
      </w:pPr>
      <w:r>
        <w:rPr>
          <w:rFonts w:ascii="Calibri" w:hAnsi="Calibri" w:cs="Calibri"/>
          <w:u w:val="single"/>
        </w:rPr>
        <w:t>Wymagany zakres opracowania:</w:t>
      </w:r>
    </w:p>
    <w:p w14:paraId="3B0E6119" w14:textId="77777777" w:rsidR="001A1C9A" w:rsidRDefault="001A1C9A" w:rsidP="001A1C9A">
      <w:pPr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W oparciu o analizy stanu istniejącego: formy i funkcji istniejącej zabudowy, układu własnościowego, uwarunkowań historycznych, uwarunkowań środowiska przyrodniczego należy zaprojektować układ urbanistyczny dla jednostki mieszkaniowej o liczbie 2000-2500 mieszkańców, opartej na transporcie zbiorowym z pokazaniem: powiązań komunikacyjnych, projektem zagospodarowania układu w skali 1:2000, modelem 3D, przekrojami i odpowiadającymi im widokami przestrzeni publicznych w skali 1:200. </w:t>
      </w:r>
    </w:p>
    <w:p w14:paraId="37E98D0B" w14:textId="77777777" w:rsidR="001A1C9A" w:rsidRDefault="001A1C9A"/>
    <w:p w14:paraId="09A19DAA" w14:textId="74F0B104" w:rsidR="001901FA" w:rsidRDefault="001A1C9A">
      <w:r>
        <w:t xml:space="preserve">19. dr </w:t>
      </w:r>
      <w:proofErr w:type="spellStart"/>
      <w:r>
        <w:t>hab.inź</w:t>
      </w:r>
      <w:proofErr w:type="spellEnd"/>
      <w:r>
        <w:t xml:space="preserve">. arch. Mirosław Orzechowski, mgr inż. arch. Piotr Kudelski, 20 studentów </w:t>
      </w:r>
    </w:p>
    <w:p w14:paraId="2B3BC4F9" w14:textId="77777777" w:rsidR="001A1C9A" w:rsidRPr="004B1C2E" w:rsidRDefault="001A1C9A" w:rsidP="001A1C9A">
      <w:r w:rsidRPr="004B1C2E">
        <w:t>Wąskie zagadnienie badawcze i mały projekt. Tematyka proponowana przez prowadzących.</w:t>
      </w:r>
    </w:p>
    <w:p w14:paraId="2F0049C5" w14:textId="77777777" w:rsidR="001A1C9A" w:rsidRPr="004B1C2E" w:rsidRDefault="001A1C9A" w:rsidP="001A1C9A">
      <w:pPr>
        <w:pStyle w:val="Akapitzlist"/>
        <w:numPr>
          <w:ilvl w:val="0"/>
          <w:numId w:val="1"/>
        </w:numPr>
      </w:pPr>
      <w:r w:rsidRPr="004B1C2E">
        <w:t>Miejsca odnowy duchowej: miejsce kultu religijnego, kapliczka, krzyż, pawilon ekumeniczny dla 2 osób.</w:t>
      </w:r>
    </w:p>
    <w:p w14:paraId="391AD5B8" w14:textId="77777777" w:rsidR="001A1C9A" w:rsidRPr="004B1C2E" w:rsidRDefault="001A1C9A" w:rsidP="001A1C9A">
      <w:pPr>
        <w:pStyle w:val="Akapitzlist"/>
        <w:numPr>
          <w:ilvl w:val="0"/>
          <w:numId w:val="1"/>
        </w:numPr>
      </w:pPr>
      <w:r w:rsidRPr="004B1C2E">
        <w:t>Miejsca tożsamości: pomnik, miejsce pamięci.</w:t>
      </w:r>
    </w:p>
    <w:p w14:paraId="5585D4CD" w14:textId="77777777" w:rsidR="001A1C9A" w:rsidRPr="004B1C2E" w:rsidRDefault="001A1C9A" w:rsidP="001A1C9A">
      <w:pPr>
        <w:pStyle w:val="Akapitzlist"/>
        <w:numPr>
          <w:ilvl w:val="0"/>
          <w:numId w:val="1"/>
        </w:numPr>
      </w:pPr>
      <w:r w:rsidRPr="004B1C2E">
        <w:t>Miejsca odnowy psychicznej: miejsce refleksji, pustelnia, samotnia - domek dla jednej osoby, miejsce dla pary.</w:t>
      </w:r>
    </w:p>
    <w:p w14:paraId="0A4197F7" w14:textId="77777777" w:rsidR="001A1C9A" w:rsidRPr="004B1C2E" w:rsidRDefault="001A1C9A" w:rsidP="001A1C9A">
      <w:pPr>
        <w:pStyle w:val="Akapitzlist"/>
        <w:numPr>
          <w:ilvl w:val="0"/>
          <w:numId w:val="1"/>
        </w:numPr>
      </w:pPr>
      <w:r w:rsidRPr="004B1C2E">
        <w:t>Miejsca „artystyczne - rzeźbiarskie”: rzeźba jako składowa architektury, forma rzeźbiarska w kontekście istniejącego obiektu lub przestrzeni urbanistycznej.</w:t>
      </w:r>
    </w:p>
    <w:p w14:paraId="116F89E4" w14:textId="77777777" w:rsidR="001A1C9A" w:rsidRPr="004B1C2E" w:rsidRDefault="001A1C9A" w:rsidP="001A1C9A">
      <w:pPr>
        <w:pStyle w:val="Akapitzlist"/>
        <w:numPr>
          <w:ilvl w:val="0"/>
          <w:numId w:val="1"/>
        </w:numPr>
      </w:pPr>
      <w:r w:rsidRPr="004B1C2E">
        <w:t>Miejsca „artystyczne – wystawy”: mini galerie miejskie, miejsca prezentacji wszelkich działań twórczych.</w:t>
      </w:r>
    </w:p>
    <w:p w14:paraId="7F09BB47" w14:textId="77777777" w:rsidR="001A1C9A" w:rsidRPr="004B1C2E" w:rsidRDefault="001A1C9A" w:rsidP="001A1C9A">
      <w:pPr>
        <w:pStyle w:val="Akapitzlist"/>
        <w:numPr>
          <w:ilvl w:val="0"/>
          <w:numId w:val="1"/>
        </w:numPr>
      </w:pPr>
      <w:r w:rsidRPr="004B1C2E">
        <w:t>Miejsca związane z mankamentami kontekstu  śródmiejskiego. Miejsce relaksu/miejsca odnowy biologicznej: miejsce-pawilon tlenowy dla 2 osób, miejsce-tężnia, miejsce-pawilon ciszy dla 2 osób, miejsce - zielona oaza dla 2 osób, miejsce do gry w szachy.</w:t>
      </w:r>
    </w:p>
    <w:p w14:paraId="33628FA0" w14:textId="77777777" w:rsidR="001A1C9A" w:rsidRPr="004B1C2E" w:rsidRDefault="001A1C9A" w:rsidP="001A1C9A">
      <w:pPr>
        <w:pStyle w:val="Akapitzlist"/>
        <w:numPr>
          <w:ilvl w:val="0"/>
          <w:numId w:val="1"/>
        </w:numPr>
      </w:pPr>
      <w:r w:rsidRPr="004B1C2E">
        <w:t>Miejsca związane z informacją miejską: miejsce – pawilon/</w:t>
      </w:r>
      <w:proofErr w:type="spellStart"/>
      <w:r w:rsidRPr="004B1C2E">
        <w:t>infobox</w:t>
      </w:r>
      <w:proofErr w:type="spellEnd"/>
      <w:r w:rsidRPr="004B1C2E">
        <w:t xml:space="preserve"> dla 2 osób, miejsce widokowe, miejsce do odczuwania miasta.</w:t>
      </w:r>
    </w:p>
    <w:p w14:paraId="50C3CDDA" w14:textId="7DEBBC38" w:rsidR="001A1C9A" w:rsidRDefault="001A1C9A" w:rsidP="001A1C9A">
      <w:r w:rsidRPr="004B1C2E">
        <w:t xml:space="preserve">Miejsca poznawcze, warszawskie: miejsce wiślane, miejsce </w:t>
      </w:r>
      <w:proofErr w:type="spellStart"/>
      <w:r w:rsidRPr="004B1C2E">
        <w:t>skarpiane</w:t>
      </w:r>
      <w:proofErr w:type="spellEnd"/>
    </w:p>
    <w:p w14:paraId="57A0A887" w14:textId="797C8EF8" w:rsidR="005022ED" w:rsidRDefault="005022ED" w:rsidP="001A1C9A">
      <w:r>
        <w:t>20. prof. dr hab. inż. arch. Elżbieta Dagny Ryńska, 4 studentów</w:t>
      </w:r>
    </w:p>
    <w:p w14:paraId="30505A63" w14:textId="28C068FA" w:rsidR="005022ED" w:rsidRDefault="005022ED" w:rsidP="001A1C9A">
      <w:r>
        <w:t>21. dr hab. inż. arch. Joanna Klimowicz, 4 studentów</w:t>
      </w:r>
    </w:p>
    <w:p w14:paraId="788811EA" w14:textId="6647A280" w:rsidR="00B21A8C" w:rsidRDefault="00B21A8C" w:rsidP="001A1C9A">
      <w:r>
        <w:t xml:space="preserve">22. prof. dr hab. inż. arch. Anna Dybczyńska – </w:t>
      </w:r>
      <w:proofErr w:type="spellStart"/>
      <w:r>
        <w:t>Bułyszko</w:t>
      </w:r>
      <w:proofErr w:type="spellEnd"/>
      <w:r>
        <w:t>,  10 studentów</w:t>
      </w:r>
    </w:p>
    <w:sectPr w:rsidR="00B21A8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E2743EA"/>
    <w:multiLevelType w:val="hybridMultilevel"/>
    <w:tmpl w:val="FE04952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671306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sLA0tDSxNDc3Mza2NDVU0lEKTi0uzszPAykwrgUAafRVrywAAAA="/>
  </w:docVars>
  <w:rsids>
    <w:rsidRoot w:val="002A2724"/>
    <w:rsid w:val="00172930"/>
    <w:rsid w:val="001901FA"/>
    <w:rsid w:val="001A1C9A"/>
    <w:rsid w:val="002A2724"/>
    <w:rsid w:val="005022ED"/>
    <w:rsid w:val="00B115DF"/>
    <w:rsid w:val="00B21A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8C774F"/>
  <w15:chartTrackingRefBased/>
  <w15:docId w15:val="{BE0DC8D3-99C6-419F-9014-B4DCB210D6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qFormat/>
    <w:rsid w:val="001A1C9A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bCs/>
      <w:sz w:val="24"/>
      <w:szCs w:val="24"/>
      <w:lang w:val="x-none" w:eastAsia="x-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1A1C9A"/>
    <w:pPr>
      <w:ind w:left="720"/>
      <w:contextualSpacing/>
    </w:pPr>
  </w:style>
  <w:style w:type="character" w:customStyle="1" w:styleId="Nagwek1Znak">
    <w:name w:val="Nagłówek 1 Znak"/>
    <w:basedOn w:val="Domylnaczcionkaakapitu"/>
    <w:link w:val="Nagwek1"/>
    <w:rsid w:val="001A1C9A"/>
    <w:rPr>
      <w:rFonts w:ascii="Times New Roman" w:eastAsia="Times New Roman" w:hAnsi="Times New Roman" w:cs="Times New Roman"/>
      <w:b/>
      <w:bCs/>
      <w:sz w:val="24"/>
      <w:szCs w:val="24"/>
      <w:lang w:val="x-none" w:eastAsia="x-none"/>
    </w:rPr>
  </w:style>
  <w:style w:type="paragraph" w:styleId="Nagwek">
    <w:name w:val="header"/>
    <w:basedOn w:val="Normalny"/>
    <w:link w:val="NagwekZnak"/>
    <w:semiHidden/>
    <w:unhideWhenUsed/>
    <w:rsid w:val="001A1C9A"/>
    <w:pPr>
      <w:tabs>
        <w:tab w:val="center" w:pos="4536"/>
        <w:tab w:val="right" w:pos="9072"/>
      </w:tabs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character" w:customStyle="1" w:styleId="NagwekZnak">
    <w:name w:val="Nagłówek Znak"/>
    <w:basedOn w:val="Domylnaczcionkaakapitu"/>
    <w:link w:val="Nagwek"/>
    <w:semiHidden/>
    <w:rsid w:val="001A1C9A"/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paragraph" w:styleId="Tekstpodstawowy">
    <w:name w:val="Body Text"/>
    <w:basedOn w:val="Normalny"/>
    <w:link w:val="TekstpodstawowyZnak"/>
    <w:semiHidden/>
    <w:unhideWhenUsed/>
    <w:rsid w:val="001A1C9A"/>
    <w:pPr>
      <w:overflowPunct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1A1C9A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kstpodstawowy2">
    <w:name w:val="Body Text 2"/>
    <w:basedOn w:val="Normalny"/>
    <w:link w:val="Tekstpodstawowy2Znak"/>
    <w:semiHidden/>
    <w:unhideWhenUsed/>
    <w:rsid w:val="001A1C9A"/>
    <w:pPr>
      <w:overflowPunct w:val="0"/>
      <w:autoSpaceDE w:val="0"/>
      <w:autoSpaceDN w:val="0"/>
      <w:adjustRightInd w:val="0"/>
      <w:spacing w:after="0" w:line="240" w:lineRule="auto"/>
      <w:ind w:left="142" w:hanging="142"/>
      <w:jc w:val="both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odstawowy2Znak">
    <w:name w:val="Tekst podstawowy 2 Znak"/>
    <w:basedOn w:val="Domylnaczcionkaakapitu"/>
    <w:link w:val="Tekstpodstawowy2"/>
    <w:semiHidden/>
    <w:rsid w:val="001A1C9A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Standard">
    <w:name w:val="Standard"/>
    <w:rsid w:val="001A1C9A"/>
    <w:pPr>
      <w:suppressAutoHyphens/>
      <w:autoSpaceDN w:val="0"/>
      <w:spacing w:after="0" w:line="240" w:lineRule="auto"/>
    </w:pPr>
    <w:rPr>
      <w:rFonts w:ascii="Liberation Serif" w:eastAsia="Lucida Sans Unicode" w:hAnsi="Liberation Serif" w:cs="Mangal"/>
      <w:kern w:val="3"/>
      <w:sz w:val="24"/>
      <w:szCs w:val="24"/>
      <w:lang w:eastAsia="zh-CN" w:bidi="hi-IN"/>
    </w:rPr>
  </w:style>
  <w:style w:type="paragraph" w:customStyle="1" w:styleId="Textbody">
    <w:name w:val="Text body"/>
    <w:basedOn w:val="Standard"/>
    <w:rsid w:val="001A1C9A"/>
    <w:pPr>
      <w:spacing w:after="140" w:line="288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873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630</Words>
  <Characters>3782</Characters>
  <Application>Microsoft Office Word</Application>
  <DocSecurity>0</DocSecurity>
  <Lines>31</Lines>
  <Paragraphs>8</Paragraphs>
  <ScaleCrop>false</ScaleCrop>
  <Company/>
  <LinksUpToDate>false</LinksUpToDate>
  <CharactersWithSpaces>4404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Gryglaszewska Paulina</dc:creator>
  <cp:keywords/>
  <dc:description/>
  <cp:lastModifiedBy>Gryglaszewska Paulina</cp:lastModifiedBy>
  <cp:revision>2</cp:revision>
  <cp:lastPrinted>2022-09-29T10:09:00Z</cp:lastPrinted>
  <dcterms:created xsi:type="dcterms:W3CDTF">2022-10-05T12:11:00Z</dcterms:created>
  <dcterms:modified xsi:type="dcterms:W3CDTF">2022-10-05T12:11:00Z</dcterms:modified>
</cp:coreProperties>
</file>